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2"/>
        <w:tabs>
          <w:tab w:leader="dot" w:pos="8494" w:val="right"/>
        </w:tabs>
        <w:rPr>
          <w:noProof/>
        </w:rPr>
      </w:pPr>
      <w:fldSimple w:instr=" TOC \h \z \c &quot;Table&quot; ">
        <w:r>
          <w:rPr/>
          <w:t xml:space="preserve">No table of figures entries found.</w:t>
        </w:r>
      </w:fldSimple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updateFields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